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page" w:tblpXSpec="center" w:tblpY="-108"/>
        <w:tblW w:w="10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0"/>
        <w:gridCol w:w="2423"/>
        <w:gridCol w:w="3217"/>
      </w:tblGrid>
      <w:tr w:rsidR="00AD7207" w:rsidRPr="00AD7207" w14:paraId="37C8C6CC" w14:textId="77777777" w:rsidTr="008C6EB6">
        <w:trPr>
          <w:cantSplit/>
          <w:trHeight w:val="332"/>
        </w:trPr>
        <w:tc>
          <w:tcPr>
            <w:tcW w:w="107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49CA09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Svolavatel</w:t>
            </w:r>
          </w:p>
        </w:tc>
      </w:tr>
      <w:tr w:rsidR="00AD7207" w:rsidRPr="00AD7207" w14:paraId="248C9FC0" w14:textId="77777777" w:rsidTr="008C6EB6">
        <w:trPr>
          <w:cantSplit/>
          <w:trHeight w:val="1220"/>
        </w:trPr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7F5E2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 xml:space="preserve">Jméno a příjmení </w:t>
            </w: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nebo</w:t>
            </w:r>
          </w:p>
          <w:p w14:paraId="2D4B89B5" w14:textId="4BEF4538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>název právnické osoby:</w:t>
            </w:r>
            <w:r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EEBD8B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Datum narození</w:t>
            </w:r>
          </w:p>
          <w:p w14:paraId="72EA60B3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(u fyzické osoby):</w:t>
            </w:r>
          </w:p>
        </w:tc>
      </w:tr>
      <w:tr w:rsidR="00AD7207" w:rsidRPr="00AD7207" w14:paraId="531C1A52" w14:textId="77777777" w:rsidTr="008C6EB6">
        <w:trPr>
          <w:cantSplit/>
          <w:trHeight w:val="1124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D951C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Trvalý pobyt / hlášený pobyt (u cizinců)</w:t>
            </w:r>
            <w:r w:rsidRPr="00AD7207"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  <w:t xml:space="preserve"> nebo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sídlo právnické osoby:</w:t>
            </w:r>
          </w:p>
          <w:p w14:paraId="4924297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0B58C8ED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6820F32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0129FA8D" w14:textId="77777777" w:rsidTr="008C6EB6">
        <w:trPr>
          <w:cantSplit/>
          <w:trHeight w:val="800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2A93C0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Adresa pro doručování (nepovinné):</w:t>
            </w:r>
          </w:p>
          <w:p w14:paraId="1473366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22FA8E18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68687E99" w14:textId="77777777" w:rsidTr="008C6EB6">
        <w:trPr>
          <w:cantSplit/>
          <w:trHeight w:val="397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D9FC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Kontaktní telefon, e-mail:  </w:t>
            </w:r>
          </w:p>
        </w:tc>
      </w:tr>
      <w:tr w:rsidR="00AD7207" w:rsidRPr="00AD7207" w14:paraId="68B14EA7" w14:textId="77777777" w:rsidTr="008C6EB6">
        <w:trPr>
          <w:cantSplit/>
          <w:trHeight w:val="428"/>
        </w:trPr>
        <w:tc>
          <w:tcPr>
            <w:tcW w:w="107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BCD93F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  <w:t>Zástupce svolavatele (povinné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u shromáždění svolaného </w:t>
            </w:r>
            <w:r w:rsidRPr="00AD7207"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  <w:t>právnickou osobou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nebo </w:t>
            </w:r>
            <w:r w:rsidRPr="00AD7207"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  <w:t>skupinou osob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)</w:t>
            </w:r>
          </w:p>
        </w:tc>
      </w:tr>
      <w:tr w:rsidR="00AD7207" w:rsidRPr="00AD7207" w14:paraId="213D4F20" w14:textId="77777777" w:rsidTr="008C6EB6">
        <w:trPr>
          <w:cantSplit/>
          <w:trHeight w:val="779"/>
        </w:trPr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234F28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>Jméno a příjmení:</w:t>
            </w:r>
          </w:p>
          <w:p w14:paraId="66A0A059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</w:pPr>
          </w:p>
          <w:p w14:paraId="3B34690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</w:pPr>
          </w:p>
        </w:tc>
        <w:tc>
          <w:tcPr>
            <w:tcW w:w="3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AECEB8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Datum narození:</w:t>
            </w:r>
          </w:p>
        </w:tc>
      </w:tr>
      <w:tr w:rsidR="00AD7207" w:rsidRPr="00AD7207" w14:paraId="5662C520" w14:textId="77777777" w:rsidTr="008C6EB6">
        <w:trPr>
          <w:cantSplit/>
          <w:trHeight w:val="272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112FC7" w14:textId="718CFBAD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Trvalý pobyt / hlášený pobyt (u cizinců)</w:t>
            </w:r>
            <w:r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/adresa pro doručování (v případě, že je odlišná od uvedeného pobytu):</w:t>
            </w:r>
          </w:p>
        </w:tc>
      </w:tr>
      <w:tr w:rsidR="00AD7207" w:rsidRPr="00AD7207" w14:paraId="195C54FA" w14:textId="77777777" w:rsidTr="008C6EB6">
        <w:trPr>
          <w:cantSplit/>
          <w:trHeight w:val="419"/>
        </w:trPr>
        <w:tc>
          <w:tcPr>
            <w:tcW w:w="1073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142A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4AD7CFD2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544C977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60EB630B" w14:textId="77777777" w:rsidTr="008C6EB6">
        <w:trPr>
          <w:cantSplit/>
          <w:trHeight w:val="397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4C800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Kontaktní telefon, e-mail:</w:t>
            </w:r>
          </w:p>
          <w:p w14:paraId="31E95EE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</w:t>
            </w:r>
          </w:p>
        </w:tc>
      </w:tr>
      <w:tr w:rsidR="00AD7207" w:rsidRPr="00AD7207" w14:paraId="10CCC647" w14:textId="77777777" w:rsidTr="008C6EB6">
        <w:trPr>
          <w:cantSplit/>
          <w:trHeight w:hRule="exact" w:val="167"/>
        </w:trPr>
        <w:tc>
          <w:tcPr>
            <w:tcW w:w="50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4378A2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  <w:tc>
          <w:tcPr>
            <w:tcW w:w="56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477BE4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6C4B1474" w14:textId="77777777" w:rsidTr="008C6EB6">
        <w:trPr>
          <w:cantSplit/>
          <w:trHeight w:val="951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DF42A6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Účel shromáždění:</w:t>
            </w:r>
          </w:p>
          <w:p w14:paraId="020C9E4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392066E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2B1786DB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409D441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789990FA" w14:textId="77777777" w:rsidTr="008C6EB6">
        <w:trPr>
          <w:cantSplit/>
          <w:trHeight w:val="1366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5C9304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 xml:space="preserve">Místo konání shromáždění </w:t>
            </w: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>(vymezit co nejpřesněji, u průvodu uvést výchozí místo, trasu a místo ukončení)</w:t>
            </w: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:</w:t>
            </w:r>
          </w:p>
          <w:p w14:paraId="5580B11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4516480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2D6D0E6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618C78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7FABFDFB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43B78E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76C74757" w14:textId="77777777" w:rsidTr="008C6EB6">
        <w:trPr>
          <w:cantSplit/>
          <w:trHeight w:val="388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BB1F8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Den konání shromáždění:</w:t>
            </w:r>
          </w:p>
        </w:tc>
      </w:tr>
      <w:tr w:rsidR="00AD7207" w:rsidRPr="00AD7207" w14:paraId="292F99AC" w14:textId="77777777" w:rsidTr="008C6EB6">
        <w:trPr>
          <w:cantSplit/>
          <w:trHeight w:val="380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8C30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Doba zahájení* a předpokládaná doba ukončení:</w:t>
            </w:r>
          </w:p>
        </w:tc>
      </w:tr>
      <w:tr w:rsidR="00AD7207" w:rsidRPr="00AD7207" w14:paraId="541EAF5E" w14:textId="77777777" w:rsidTr="008C6EB6">
        <w:trPr>
          <w:cantSplit/>
          <w:trHeight w:val="399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272E0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Předpokládaný počet účastníků shromáždění:</w:t>
            </w:r>
          </w:p>
        </w:tc>
      </w:tr>
      <w:tr w:rsidR="00AD7207" w:rsidRPr="00AD7207" w14:paraId="3A18BA8E" w14:textId="77777777" w:rsidTr="008C6EB6">
        <w:trPr>
          <w:cantSplit/>
          <w:trHeight w:val="338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3A92A6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Počet pořadatelů starších 18 let:</w:t>
            </w:r>
          </w:p>
        </w:tc>
      </w:tr>
      <w:tr w:rsidR="00AD7207" w:rsidRPr="00AD7207" w14:paraId="297BECEC" w14:textId="77777777" w:rsidTr="008C6EB6">
        <w:trPr>
          <w:cantSplit/>
          <w:trHeight w:val="338"/>
        </w:trPr>
        <w:tc>
          <w:tcPr>
            <w:tcW w:w="107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B9A1AA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Způsob označení pořadatelů:</w:t>
            </w:r>
          </w:p>
        </w:tc>
      </w:tr>
      <w:tr w:rsidR="00AD7207" w:rsidRPr="00AD7207" w14:paraId="50752C16" w14:textId="77777777" w:rsidTr="008C6EB6">
        <w:trPr>
          <w:cantSplit/>
          <w:trHeight w:val="384"/>
        </w:trPr>
        <w:tc>
          <w:tcPr>
            <w:tcW w:w="75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CDE5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Datum: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BA4A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Podpis:</w:t>
            </w:r>
          </w:p>
          <w:p w14:paraId="5959433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</w:tc>
      </w:tr>
    </w:tbl>
    <w:p w14:paraId="3A293949" w14:textId="77777777" w:rsidR="00AD7207" w:rsidRPr="00AD7207" w:rsidRDefault="00AD7207" w:rsidP="00AD7207">
      <w:pPr>
        <w:spacing w:after="0" w:line="240" w:lineRule="auto"/>
        <w:ind w:left="-851"/>
        <w:jc w:val="both"/>
        <w:rPr>
          <w:rFonts w:eastAsia="Calibri" w:cstheme="minorHAnsi"/>
          <w:b/>
          <w:kern w:val="0"/>
          <w:sz w:val="16"/>
          <w:szCs w:val="16"/>
          <w:u w:val="single"/>
          <w14:ligatures w14:val="none"/>
        </w:rPr>
      </w:pPr>
      <w:r w:rsidRPr="00AD7207">
        <w:rPr>
          <w:rFonts w:eastAsia="Calibri" w:cstheme="minorHAnsi"/>
          <w:b/>
          <w:bCs/>
          <w:kern w:val="0"/>
          <w14:ligatures w14:val="none"/>
        </w:rPr>
        <w:t>*</w:t>
      </w:r>
      <w:r w:rsidRPr="00AD7207">
        <w:rPr>
          <w:rFonts w:eastAsia="Calibri" w:cstheme="minorHAnsi"/>
          <w:color w:val="FF0000"/>
          <w:kern w:val="0"/>
          <w:sz w:val="20"/>
          <w:szCs w:val="20"/>
          <w:vertAlign w:val="superscript"/>
          <w14:ligatures w14:val="none"/>
        </w:rPr>
        <w:t xml:space="preserve"> </w:t>
      </w:r>
      <w:r w:rsidRPr="00AD7207">
        <w:rPr>
          <w:rFonts w:eastAsia="Calibri" w:cstheme="minorHAnsi"/>
          <w:kern w:val="0"/>
          <w:sz w:val="16"/>
          <w:szCs w:val="16"/>
          <w14:ligatures w14:val="none"/>
        </w:rPr>
        <w:t xml:space="preserve">Podle § 6 odst. 5 písm. c) zákona č. 84/1990 Sb. o právu shromažďovacím, ve znění pozdějších předpisů, je </w:t>
      </w:r>
      <w:r w:rsidRPr="00AD7207">
        <w:rPr>
          <w:rFonts w:eastAsia="Calibri" w:cstheme="minorHAnsi"/>
          <w:b/>
          <w:kern w:val="0"/>
          <w:sz w:val="16"/>
          <w:szCs w:val="16"/>
          <w14:ligatures w14:val="none"/>
        </w:rPr>
        <w:t>svolavatel povinen být přítomen na jím oznámeném shromáždění</w:t>
      </w:r>
      <w:r w:rsidRPr="00AD7207">
        <w:rPr>
          <w:rFonts w:eastAsia="Calibri" w:cstheme="minorHAnsi"/>
          <w:kern w:val="0"/>
          <w:sz w:val="16"/>
          <w:szCs w:val="16"/>
          <w14:ligatures w14:val="none"/>
        </w:rPr>
        <w:t xml:space="preserve">. Za porušení této povinnosti mu může být uložena pokuta až 15 000 Kč, jde-li o právnickou osobu pokuta až 30 000 Kč (§ 14 a </w:t>
      </w:r>
      <w:proofErr w:type="gramStart"/>
      <w:r w:rsidRPr="00AD7207">
        <w:rPr>
          <w:rFonts w:eastAsia="Calibri" w:cstheme="minorHAnsi"/>
          <w:kern w:val="0"/>
          <w:sz w:val="16"/>
          <w:szCs w:val="16"/>
          <w14:ligatures w14:val="none"/>
        </w:rPr>
        <w:t>14a</w:t>
      </w:r>
      <w:proofErr w:type="gramEnd"/>
      <w:r w:rsidRPr="00AD7207">
        <w:rPr>
          <w:rFonts w:eastAsia="Calibri" w:cstheme="minorHAnsi"/>
          <w:kern w:val="0"/>
          <w:sz w:val="16"/>
          <w:szCs w:val="16"/>
          <w14:ligatures w14:val="none"/>
        </w:rPr>
        <w:t xml:space="preserve"> citovaného zákona).</w:t>
      </w:r>
    </w:p>
    <w:p w14:paraId="12A9EDF0" w14:textId="77777777" w:rsidR="001F273D" w:rsidRPr="00AD7207" w:rsidRDefault="001F273D">
      <w:pPr>
        <w:rPr>
          <w:rFonts w:cstheme="minorHAnsi"/>
        </w:rPr>
      </w:pPr>
    </w:p>
    <w:sectPr w:rsidR="001F273D" w:rsidRPr="00AD72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FE030" w14:textId="77777777" w:rsidR="00AD7207" w:rsidRDefault="00AD7207" w:rsidP="00AD7207">
      <w:pPr>
        <w:spacing w:after="0" w:line="240" w:lineRule="auto"/>
      </w:pPr>
      <w:r>
        <w:separator/>
      </w:r>
    </w:p>
  </w:endnote>
  <w:endnote w:type="continuationSeparator" w:id="0">
    <w:p w14:paraId="02123152" w14:textId="77777777" w:rsidR="00AD7207" w:rsidRDefault="00AD7207" w:rsidP="00AD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C8612" w14:textId="77777777" w:rsidR="00AD7207" w:rsidRDefault="00AD72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89A6F" w14:textId="77777777" w:rsidR="00AD7207" w:rsidRDefault="00AD720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3E4ED" w14:textId="77777777" w:rsidR="00AD7207" w:rsidRDefault="00AD72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D941C" w14:textId="77777777" w:rsidR="00AD7207" w:rsidRDefault="00AD7207" w:rsidP="00AD7207">
      <w:pPr>
        <w:spacing w:after="0" w:line="240" w:lineRule="auto"/>
      </w:pPr>
      <w:r>
        <w:separator/>
      </w:r>
    </w:p>
  </w:footnote>
  <w:footnote w:type="continuationSeparator" w:id="0">
    <w:p w14:paraId="18F94CF8" w14:textId="77777777" w:rsidR="00AD7207" w:rsidRDefault="00AD7207" w:rsidP="00AD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704A6" w14:textId="77777777" w:rsidR="00AD7207" w:rsidRDefault="00AD72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9024E" w14:textId="5202438B" w:rsidR="00AD7207" w:rsidRDefault="00AD7207" w:rsidP="00AD7207">
    <w:pPr>
      <w:pStyle w:val="Zhlav"/>
      <w:tabs>
        <w:tab w:val="clear" w:pos="4536"/>
        <w:tab w:val="clear" w:pos="9072"/>
        <w:tab w:val="left" w:pos="6300"/>
      </w:tabs>
      <w:ind w:left="-851"/>
    </w:pPr>
    <w:r>
      <w:t>Městský úřad Milevsko</w:t>
    </w:r>
    <w:r>
      <w:tab/>
    </w:r>
  </w:p>
  <w:p w14:paraId="6F3C430B" w14:textId="163EDDD4" w:rsidR="00AD7207" w:rsidRDefault="00AD7207" w:rsidP="00AD7207">
    <w:pPr>
      <w:pStyle w:val="Zhlav"/>
      <w:ind w:hanging="851"/>
    </w:pPr>
    <w:r>
      <w:t>odbor vnitřních věcí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1C44" w14:textId="77777777" w:rsidR="00AD7207" w:rsidRDefault="00AD720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207"/>
    <w:rsid w:val="001F273D"/>
    <w:rsid w:val="00567C11"/>
    <w:rsid w:val="00AD7207"/>
    <w:rsid w:val="00F9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A3A5"/>
  <w15:chartTrackingRefBased/>
  <w15:docId w15:val="{D7DE5853-0272-43A1-B5B8-D881487A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7207"/>
  </w:style>
  <w:style w:type="paragraph" w:styleId="Zpat">
    <w:name w:val="footer"/>
    <w:basedOn w:val="Normln"/>
    <w:link w:val="ZpatChar"/>
    <w:uiPriority w:val="99"/>
    <w:unhideWhenUsed/>
    <w:rsid w:val="00AD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7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Krejča</dc:creator>
  <cp:keywords/>
  <dc:description/>
  <cp:lastModifiedBy>Jan Krejča</cp:lastModifiedBy>
  <cp:revision>1</cp:revision>
  <dcterms:created xsi:type="dcterms:W3CDTF">2024-08-22T09:09:00Z</dcterms:created>
  <dcterms:modified xsi:type="dcterms:W3CDTF">2024-08-22T09:14:00Z</dcterms:modified>
</cp:coreProperties>
</file>